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C02F5FB" w:rsidR="00B53A27" w:rsidRPr="00936D55" w:rsidRDefault="00C852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E059 Cultura y Bellas Artes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2D5381E" w:rsidR="00B53A27" w:rsidRPr="00936D55" w:rsidRDefault="00C852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Instituto Sinaloense de Cultura (ISIC)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0DD7B2F0" w:rsidR="00B53A27" w:rsidRPr="00936D55" w:rsidRDefault="00C852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ISIC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17AE6AD4" w:rsidR="00B53A27" w:rsidRPr="00936D55" w:rsidRDefault="00C852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Específica (de proceso con diseño)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933A79A" w:rsidR="00B53A27" w:rsidRPr="00936D55" w:rsidRDefault="00C8522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8B05DA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184480" w14:paraId="3F02C46D" w14:textId="77777777" w:rsidTr="00184480">
        <w:tc>
          <w:tcPr>
            <w:tcW w:w="1942" w:type="dxa"/>
            <w:vAlign w:val="center"/>
          </w:tcPr>
          <w:p w14:paraId="70425297" w14:textId="27D32131" w:rsidR="00936D55" w:rsidRPr="00184480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184480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0F437E23" w:rsidR="00936D55" w:rsidRPr="00184480" w:rsidRDefault="00415573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Se tiene una idea del problema o necesidad que atiende el Pp, además cuenta con una MIR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5A8AE607" w14:textId="79DB3BC3" w:rsidR="00184480" w:rsidRPr="00184480" w:rsidRDefault="008F226F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184480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DA7876B" w14:textId="2F8EDF6B" w:rsidR="00936D55" w:rsidRPr="00184480" w:rsidRDefault="00DC238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Elaborar un diagnóstico donde se defina claramente los objetivos, metas y la población que se pretende beneficiar, así como sus características</w:t>
            </w:r>
          </w:p>
        </w:tc>
      </w:tr>
      <w:tr w:rsidR="00AD7842" w:rsidRPr="00184480" w14:paraId="4D3DAD0C" w14:textId="77777777" w:rsidTr="00184480">
        <w:tc>
          <w:tcPr>
            <w:tcW w:w="1942" w:type="dxa"/>
            <w:vAlign w:val="center"/>
          </w:tcPr>
          <w:p w14:paraId="6EBB4888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6FC9FAAF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No se encuentran las poblaciones totalmente clarificadas en un documento del Pp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36B3706E" w14:textId="06DBC74D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CED0DF8" w14:textId="1563E584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Creación de un documento normativo donde permita conocer las definiciones, cuantificaciones y las fuentes de información de las poblaciones del Pp, incluyendo el desglose la composición demográfica de los beneficiarios e incluir la proporción de mujeres, hombres, niños, jóvenes y distintos rangos de edad</w:t>
            </w:r>
          </w:p>
        </w:tc>
      </w:tr>
      <w:tr w:rsidR="00AD7842" w:rsidRPr="00184480" w14:paraId="6202F808" w14:textId="77777777" w:rsidTr="00184480">
        <w:tc>
          <w:tcPr>
            <w:tcW w:w="1942" w:type="dxa"/>
            <w:vAlign w:val="center"/>
          </w:tcPr>
          <w:p w14:paraId="2FCCAB4C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0547D7A9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Existe un vínculo entre los actores del Pp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740FC487" w14:textId="286C0159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1BF35B51" w14:textId="3104771E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Desarrollar manuales y procedimientos estandarizados para los procesos fundamentales del Pp</w:t>
            </w:r>
          </w:p>
        </w:tc>
      </w:tr>
      <w:tr w:rsidR="00AD7842" w:rsidRPr="00184480" w14:paraId="7CE9BF6E" w14:textId="77777777" w:rsidTr="00184480">
        <w:tc>
          <w:tcPr>
            <w:tcW w:w="1942" w:type="dxa"/>
            <w:vAlign w:val="center"/>
          </w:tcPr>
          <w:p w14:paraId="2663626D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466D0F4" w14:textId="4D935A36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76B269D" w14:textId="6D53FDBB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El proceso no se encuentra documentado en un documento propio del Pp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54B5262E" w14:textId="0E82EB32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486A80C" w14:textId="4FA963AD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Mejorar los sistemas de información y los insumos tecnológicos para asegurar una adecuada gestión y depuración de los datos</w:t>
            </w:r>
          </w:p>
        </w:tc>
      </w:tr>
      <w:tr w:rsidR="00AD7842" w:rsidRPr="00184480" w14:paraId="68420025" w14:textId="77777777" w:rsidTr="00184480">
        <w:tc>
          <w:tcPr>
            <w:tcW w:w="1942" w:type="dxa"/>
            <w:vAlign w:val="center"/>
          </w:tcPr>
          <w:p w14:paraId="59A44E30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9458FAA" w14:textId="4E301AF3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4CA51B83" w14:textId="7EE0888C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Existen estrategias para el seguimiento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751D579D" w14:textId="527DB013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1B718E0" w14:textId="4E3714F4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Implementar evaluaciones de riesgo periódicas para anticipar problemas y definir planes de contingencia</w:t>
            </w:r>
          </w:p>
        </w:tc>
      </w:tr>
      <w:tr w:rsidR="00AD7842" w:rsidRPr="00184480" w14:paraId="35034782" w14:textId="77777777" w:rsidTr="00184480">
        <w:tc>
          <w:tcPr>
            <w:tcW w:w="1942" w:type="dxa"/>
            <w:vAlign w:val="center"/>
          </w:tcPr>
          <w:p w14:paraId="484C28AF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D116140" w14:textId="172A03AA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7ECCCAB5" w14:textId="35E3B439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El proceso no se encuentra documentado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118988A1" w14:textId="27E1B6EA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644B3A2A" w14:textId="6B1B8C89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Formalizar la comunicación interna mediante la creación de canales y registros documentados que promuevan la transparencia y la transferencia de conocimiento</w:t>
            </w:r>
          </w:p>
        </w:tc>
      </w:tr>
      <w:tr w:rsidR="00AD7842" w:rsidRPr="00184480" w14:paraId="1D1A7A5C" w14:textId="77777777" w:rsidTr="00184480">
        <w:tc>
          <w:tcPr>
            <w:tcW w:w="1942" w:type="dxa"/>
            <w:vAlign w:val="center"/>
          </w:tcPr>
          <w:p w14:paraId="17031639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8BBB75D" w14:textId="440E78B6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14762FCC" w14:textId="718CF0BD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Se cuenta con el objetivo de la MIR del Pp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151463C1" w14:textId="55ADC117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4A4390E5" w14:textId="6020EA8F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Realizar un ordenamiento de los diferentes servicios y/o bienes que brinda el ISIC</w:t>
            </w:r>
          </w:p>
        </w:tc>
      </w:tr>
      <w:tr w:rsidR="00AD7842" w:rsidRPr="00184480" w14:paraId="4C6F19A5" w14:textId="77777777" w:rsidTr="00184480">
        <w:tc>
          <w:tcPr>
            <w:tcW w:w="1942" w:type="dxa"/>
            <w:vAlign w:val="center"/>
          </w:tcPr>
          <w:p w14:paraId="15FD13C8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2F3F47B" w14:textId="1C77F962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43F6F823" w14:textId="00BE17E4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El Pp cuenta con un manual de procedimientos y se rige mediante la Ley de Cultura del Estado de Sinaloa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749A2E4E" w14:textId="67FAABC8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59EF4D23" w14:textId="1BB72352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Continuar con programas de trabajo para atender las obligaciones de transparencia, así como la publicación de datos tales como poblaciones, metas, estructuras, informes de avance</w:t>
            </w:r>
          </w:p>
        </w:tc>
      </w:tr>
      <w:tr w:rsidR="00AD7842" w:rsidRPr="00184480" w14:paraId="440117F6" w14:textId="77777777" w:rsidTr="00184480">
        <w:tc>
          <w:tcPr>
            <w:tcW w:w="1942" w:type="dxa"/>
            <w:vAlign w:val="center"/>
          </w:tcPr>
          <w:p w14:paraId="5BD27DB4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78ABC23" w14:textId="12F4834F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26" w:type="dxa"/>
            <w:vAlign w:val="center"/>
          </w:tcPr>
          <w:p w14:paraId="20608A18" w14:textId="61CBE7B7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No se proporcionó el POA 2022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329E8C77" w14:textId="209B47C6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77F9198" w14:textId="0F27E7A9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Elaborar el POA y proceder a su publicación</w:t>
            </w:r>
          </w:p>
        </w:tc>
      </w:tr>
      <w:tr w:rsidR="00AD7842" w:rsidRPr="00184480" w14:paraId="35CBB3A0" w14:textId="77777777" w:rsidTr="00184480">
        <w:tc>
          <w:tcPr>
            <w:tcW w:w="1942" w:type="dxa"/>
            <w:vAlign w:val="center"/>
          </w:tcPr>
          <w:p w14:paraId="703C14AB" w14:textId="77777777" w:rsidR="00AD7842" w:rsidRPr="00184480" w:rsidRDefault="00AD7842" w:rsidP="00AD784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2406BED" w14:textId="223638C1" w:rsidR="00AD7842" w:rsidRPr="00184480" w:rsidRDefault="00AD7842" w:rsidP="00AD78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26" w:type="dxa"/>
            <w:vAlign w:val="center"/>
          </w:tcPr>
          <w:p w14:paraId="3C794B79" w14:textId="32419F21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No proporcionó evidencia documental correspondiente a la identificación y cuantificación de los gastos en los que incurre el Pp</w:t>
            </w:r>
          </w:p>
        </w:tc>
        <w:tc>
          <w:tcPr>
            <w:tcW w:w="2753" w:type="dxa"/>
            <w:shd w:val="clear" w:color="auto" w:fill="FFFFFF" w:themeFill="background1"/>
            <w:vAlign w:val="center"/>
          </w:tcPr>
          <w:p w14:paraId="14513BC6" w14:textId="7B215BBE" w:rsidR="00AD7842" w:rsidRPr="00184480" w:rsidRDefault="008F226F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D7842" w:rsidRPr="00184480">
              <w:rPr>
                <w:rFonts w:asciiTheme="minorHAnsi" w:hAnsiTheme="minorHAnsi" w:cstheme="minorHAnsi"/>
                <w:sz w:val="20"/>
                <w:szCs w:val="20"/>
              </w:rPr>
              <w:t>e atenderá la mejora</w:t>
            </w:r>
            <w:r w:rsidR="00AD7842">
              <w:rPr>
                <w:rFonts w:asciiTheme="minorHAnsi" w:hAnsiTheme="minorHAnsi" w:cstheme="minorHAnsi"/>
                <w:sz w:val="20"/>
                <w:szCs w:val="20"/>
              </w:rPr>
              <w:t xml:space="preserve"> de acuerdo a la recomendación de la mejora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0B6ED41A" w14:textId="4D739C8D" w:rsidR="00AD7842" w:rsidRPr="00184480" w:rsidRDefault="00AD7842" w:rsidP="00AD784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4480">
              <w:rPr>
                <w:rFonts w:asciiTheme="minorHAnsi" w:hAnsiTheme="minorHAnsi" w:cstheme="minorHAnsi"/>
                <w:sz w:val="20"/>
                <w:szCs w:val="20"/>
              </w:rPr>
              <w:t>Elaborar un documento donde se identifique y se cuantifiquen los gastos del Pp</w:t>
            </w:r>
          </w:p>
        </w:tc>
      </w:tr>
    </w:tbl>
    <w:p w14:paraId="77492E1D" w14:textId="41E1779C" w:rsidR="00AA45DE" w:rsidRPr="00184480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184480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184480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4480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AFE98E5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C85222">
        <w:rPr>
          <w:rFonts w:asciiTheme="minorHAnsi" w:hAnsiTheme="minorHAnsi" w:cstheme="minorHAnsi"/>
          <w:sz w:val="20"/>
          <w:szCs w:val="24"/>
        </w:rPr>
        <w:t>Específica (de proceso con diseño)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E94D1AA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Se tiene una idea del problema o necesidad que atiende el Pp, además cuenta con una MIR</w:t>
      </w:r>
    </w:p>
    <w:p w14:paraId="3E3C3AAE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Se tiene una idea del objetivo central del Pp</w:t>
      </w:r>
    </w:p>
    <w:p w14:paraId="27A3E979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Se cuenta con el objetivo de la MIR del Pp</w:t>
      </w:r>
    </w:p>
    <w:p w14:paraId="56408CA4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objetivo del Pp contribuye al cumplimiento del objetivo vinculado al PND</w:t>
      </w:r>
    </w:p>
    <w:p w14:paraId="05604693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ISIC cuenta con un sitio web (https://www.culturasinaloa.gob.mx/)</w:t>
      </w:r>
    </w:p>
    <w:p w14:paraId="59802475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Pp establece criterios de elegibilidad que son coherentes con la identificación, definición y delimitación de la población objetivo</w:t>
      </w:r>
    </w:p>
    <w:p w14:paraId="2403790B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Pp lleva a cabo un procedimiento bien estructurado para el trámite de las solicitudes y la entrega de los diferentes bienes y/o servicios que genera</w:t>
      </w:r>
    </w:p>
    <w:p w14:paraId="34475AFC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Existe evidencia de la población atendida</w:t>
      </w:r>
    </w:p>
    <w:p w14:paraId="307A5408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Pp cuenta con un manual de procedimientos y se rige mediante la Ley de Cultura del Estado de Sinaloa</w:t>
      </w:r>
    </w:p>
    <w:p w14:paraId="5FF6929E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Se cuenta con una MIR e información respecto a los indicadores del Pp, así como resultados de los mismos</w:t>
      </w:r>
    </w:p>
    <w:p w14:paraId="11639DD4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Pp cuenta con una MIR y con reporte de los indicadores del Pp</w:t>
      </w:r>
    </w:p>
    <w:p w14:paraId="35AA8D1B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Cuenta con un documento donde se encuentra las actividades a planear.</w:t>
      </w:r>
    </w:p>
    <w:p w14:paraId="6AF41C66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Existe un vínculo entre los actores del Pp.</w:t>
      </w:r>
    </w:p>
    <w:p w14:paraId="31F25BDC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Existe una comunicación externa.</w:t>
      </w:r>
    </w:p>
    <w:p w14:paraId="39BAC27E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Existen criterios de elegibilidad y son imparciales.</w:t>
      </w:r>
    </w:p>
    <w:p w14:paraId="4CC41EC2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Existe un proceso de producción de entregables que las direcciones siguen.</w:t>
      </w:r>
    </w:p>
    <w:p w14:paraId="1ADCE127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Hay un proceso establecido para la entrega de los servicios.</w:t>
      </w:r>
    </w:p>
    <w:p w14:paraId="26B6657E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Existen estrategias para el seguimiento.</w:t>
      </w:r>
    </w:p>
    <w:p w14:paraId="3E6061D3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Se ejecutan actividades para verificar que los diferentes procedimientos del Pp.</w:t>
      </w:r>
    </w:p>
    <w:p w14:paraId="12412CE4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No se encuentran las poblaciones totalmente clarificadas en un documento del Pp</w:t>
      </w:r>
    </w:p>
    <w:p w14:paraId="6963E577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 xml:space="preserve">No se encuentra documentación suficiente que respalde el diseño del Pp por lo que es difícil medir sus avances/metas </w:t>
      </w:r>
    </w:p>
    <w:p w14:paraId="386700BD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No se dispone de datos concretos que permitan desglosar la composición demográfica de los beneficiarios, lo que incluye información sobre la proporción de mujeres, hombres, niños, jóvenes y distintos rangos de edad</w:t>
      </w:r>
    </w:p>
    <w:p w14:paraId="62942BD3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No se proporcionó el POA 2022</w:t>
      </w:r>
    </w:p>
    <w:p w14:paraId="69621D55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No proporcionó evidencia documental correspondiente a la identificación y cuantificación de los gastos en los que incurre el Pp</w:t>
      </w:r>
    </w:p>
    <w:p w14:paraId="740C445B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No existe un documento propio del Pp que describa la planeación.</w:t>
      </w:r>
    </w:p>
    <w:p w14:paraId="15A74847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proceso no se encuentra documentado.</w:t>
      </w:r>
    </w:p>
    <w:p w14:paraId="4D8C90F4" w14:textId="77777777" w:rsidR="008B05DA" w:rsidRPr="008B05DA" w:rsidRDefault="008B05DA" w:rsidP="008B05D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B05DA">
        <w:rPr>
          <w:rFonts w:asciiTheme="minorHAnsi" w:hAnsiTheme="minorHAnsi" w:cstheme="minorHAnsi"/>
          <w:sz w:val="20"/>
          <w:szCs w:val="20"/>
        </w:rPr>
        <w:t>El proceso no se encuentra documentado en un documento propio del Pp.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8F22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A061" w14:textId="77777777" w:rsidR="00573196" w:rsidRDefault="00573196" w:rsidP="008E5209">
      <w:pPr>
        <w:spacing w:after="0" w:line="240" w:lineRule="auto"/>
      </w:pPr>
      <w:r>
        <w:separator/>
      </w:r>
    </w:p>
  </w:endnote>
  <w:endnote w:type="continuationSeparator" w:id="0">
    <w:p w14:paraId="1CB4E240" w14:textId="77777777" w:rsidR="00573196" w:rsidRDefault="0057319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1B978BF8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D7842">
          <w:rPr>
            <w:b/>
            <w:noProof/>
          </w:rPr>
          <w:t>4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636AA7AF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D7842" w:rsidRPr="00AD7842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1EA9" w14:textId="77777777" w:rsidR="00573196" w:rsidRDefault="00573196" w:rsidP="008E5209">
      <w:pPr>
        <w:spacing w:after="0" w:line="240" w:lineRule="auto"/>
      </w:pPr>
      <w:r>
        <w:separator/>
      </w:r>
    </w:p>
  </w:footnote>
  <w:footnote w:type="continuationSeparator" w:id="0">
    <w:p w14:paraId="57F11AE2" w14:textId="77777777" w:rsidR="00573196" w:rsidRDefault="0057319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8B05DA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8B05D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1701879717" name="Imagen 170187971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05DA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2070236432" name="Imagen 207023643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920185">
    <w:abstractNumId w:val="0"/>
  </w:num>
  <w:num w:numId="2" w16cid:durableId="363285872">
    <w:abstractNumId w:val="1"/>
  </w:num>
  <w:num w:numId="3" w16cid:durableId="1997757024">
    <w:abstractNumId w:val="3"/>
  </w:num>
  <w:num w:numId="4" w16cid:durableId="705371220">
    <w:abstractNumId w:val="2"/>
  </w:num>
  <w:num w:numId="5" w16cid:durableId="139469146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480"/>
    <w:rsid w:val="00184CB5"/>
    <w:rsid w:val="001871C1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C0490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0EB8"/>
    <w:rsid w:val="003671EF"/>
    <w:rsid w:val="00375FD1"/>
    <w:rsid w:val="003800F3"/>
    <w:rsid w:val="003867E1"/>
    <w:rsid w:val="003912B0"/>
    <w:rsid w:val="003931A4"/>
    <w:rsid w:val="003954C6"/>
    <w:rsid w:val="003964B5"/>
    <w:rsid w:val="003B4AFB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5573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3196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1D0D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03861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B05DA"/>
    <w:rsid w:val="008C702A"/>
    <w:rsid w:val="008D08A8"/>
    <w:rsid w:val="008D2433"/>
    <w:rsid w:val="008E3483"/>
    <w:rsid w:val="008E5209"/>
    <w:rsid w:val="008F0494"/>
    <w:rsid w:val="008F1D6E"/>
    <w:rsid w:val="008F226F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B7CC3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4151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D7842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5222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C238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652E9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FEDB-21C9-4386-B061-ABDF4914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967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14</cp:revision>
  <cp:lastPrinted>2021-10-18T17:24:00Z</cp:lastPrinted>
  <dcterms:created xsi:type="dcterms:W3CDTF">2022-12-15T17:02:00Z</dcterms:created>
  <dcterms:modified xsi:type="dcterms:W3CDTF">2025-05-19T19:07:00Z</dcterms:modified>
</cp:coreProperties>
</file>